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E" w:rsidRPr="00E575E9" w:rsidRDefault="002930EE" w:rsidP="002930EE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3D1A1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низки наказів та листів </w:t>
      </w:r>
      <w:r w:rsidRPr="003D1A1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Міністерства освіти і науки України  робочий навчальний план </w:t>
      </w:r>
      <w:r w:rsidR="00871A2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ОЗЗСО Узинська</w:t>
      </w:r>
      <w:r w:rsidRPr="003D1A1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ЗОШ І-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Ш ступенів №1 на 2019</w:t>
      </w:r>
      <w:r w:rsidRPr="003D1A1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2020</w:t>
      </w:r>
      <w:r w:rsidRPr="003D1A1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E575E9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навчальний рік складений таким чином: </w:t>
      </w:r>
    </w:p>
    <w:p w:rsidR="002930EE" w:rsidRPr="00A73A4A" w:rsidRDefault="002930EE" w:rsidP="002930EE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575E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д</w:t>
      </w:r>
      <w:r w:rsidRPr="00E575E9">
        <w:rPr>
          <w:sz w:val="28"/>
          <w:szCs w:val="28"/>
          <w:lang w:val="uk-UA"/>
        </w:rPr>
        <w:t>ля 1-</w:t>
      </w:r>
      <w:r>
        <w:rPr>
          <w:sz w:val="28"/>
          <w:szCs w:val="28"/>
          <w:lang w:val="uk-UA"/>
        </w:rPr>
        <w:t>2-</w:t>
      </w:r>
      <w:r w:rsidRPr="00E575E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класів – за</w:t>
      </w:r>
      <w:r w:rsidRPr="008E3B86">
        <w:rPr>
          <w:sz w:val="28"/>
          <w:szCs w:val="28"/>
          <w:lang w:val="uk-UA"/>
        </w:rPr>
        <w:t xml:space="preserve"> </w:t>
      </w:r>
      <w:hyperlink r:id="rId4" w:history="1">
        <w:r w:rsidRPr="00871A22">
          <w:rPr>
            <w:rStyle w:val="a3"/>
            <w:color w:val="auto"/>
            <w:sz w:val="28"/>
            <w:szCs w:val="28"/>
            <w:lang w:val="uk-UA"/>
          </w:rPr>
          <w:t>Типовою освітньою програмою, розробленою під керівництвом О.Я. Савченко</w:t>
        </w:r>
      </w:hyperlink>
      <w:r w:rsidRPr="00871A22">
        <w:rPr>
          <w:sz w:val="28"/>
          <w:szCs w:val="28"/>
          <w:lang w:val="uk-UA"/>
        </w:rPr>
        <w:t>,</w:t>
      </w:r>
      <w:r w:rsidRPr="008E3B86">
        <w:rPr>
          <w:sz w:val="28"/>
          <w:szCs w:val="28"/>
          <w:lang w:val="uk-UA"/>
        </w:rPr>
        <w:t xml:space="preserve"> </w:t>
      </w:r>
      <w:r w:rsidRPr="00F067E9">
        <w:rPr>
          <w:sz w:val="28"/>
          <w:szCs w:val="28"/>
          <w:lang w:val="uk-UA"/>
        </w:rPr>
        <w:t xml:space="preserve">затвердженою наказом МОН України  </w:t>
      </w:r>
      <w:r>
        <w:rPr>
          <w:sz w:val="28"/>
          <w:szCs w:val="28"/>
          <w:lang w:val="uk-UA"/>
        </w:rPr>
        <w:t>від 21.03.2018 № 268</w:t>
      </w:r>
      <w:r w:rsidRPr="00F067E9">
        <w:rPr>
          <w:sz w:val="28"/>
          <w:szCs w:val="28"/>
          <w:lang w:val="uk-UA"/>
        </w:rPr>
        <w:t xml:space="preserve"> </w:t>
      </w:r>
      <w:r w:rsidR="00871A22">
        <w:rPr>
          <w:sz w:val="28"/>
          <w:szCs w:val="28"/>
          <w:lang w:val="uk-UA"/>
        </w:rPr>
        <w:t>згідно з додатком 1</w:t>
      </w:r>
      <w:r w:rsidRPr="00BC2660">
        <w:rPr>
          <w:sz w:val="28"/>
          <w:szCs w:val="28"/>
          <w:lang w:val="uk-UA"/>
        </w:rPr>
        <w:t>;</w:t>
      </w:r>
      <w:r w:rsidRPr="00F067E9">
        <w:rPr>
          <w:b/>
          <w:sz w:val="28"/>
          <w:szCs w:val="28"/>
          <w:lang w:val="uk-UA"/>
        </w:rPr>
        <w:t xml:space="preserve"> </w:t>
      </w:r>
    </w:p>
    <w:p w:rsidR="002930EE" w:rsidRPr="004C2366" w:rsidRDefault="002930EE" w:rsidP="002930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3</w:t>
      </w:r>
      <w:r w:rsidRPr="00E575E9">
        <w:rPr>
          <w:sz w:val="28"/>
          <w:szCs w:val="28"/>
          <w:lang w:val="uk-UA"/>
        </w:rPr>
        <w:t xml:space="preserve">-4-х класів – за </w:t>
      </w:r>
      <w:r w:rsidRPr="00E575E9">
        <w:rPr>
          <w:bCs/>
          <w:sz w:val="28"/>
          <w:szCs w:val="28"/>
          <w:lang w:val="uk-UA"/>
        </w:rPr>
        <w:t>Типовою освітньою програмою</w:t>
      </w:r>
      <w:r w:rsidRPr="00F067E9">
        <w:rPr>
          <w:bCs/>
          <w:sz w:val="27"/>
          <w:szCs w:val="27"/>
          <w:lang w:val="uk-UA"/>
        </w:rPr>
        <w:t xml:space="preserve"> закладів загальної середньої освіти І ступеня" </w:t>
      </w:r>
      <w:r w:rsidRPr="00F067E9">
        <w:rPr>
          <w:sz w:val="28"/>
          <w:szCs w:val="28"/>
          <w:lang w:val="uk-UA"/>
        </w:rPr>
        <w:t xml:space="preserve">, затвердженою наказом МОН України  від 20.04.2018 № 406 </w:t>
      </w:r>
      <w:r w:rsidR="00871A22">
        <w:rPr>
          <w:sz w:val="28"/>
          <w:szCs w:val="28"/>
          <w:lang w:val="uk-UA"/>
        </w:rPr>
        <w:t>згідно з додатком 1</w:t>
      </w:r>
      <w:r w:rsidRPr="00BC2660">
        <w:rPr>
          <w:sz w:val="28"/>
          <w:szCs w:val="28"/>
          <w:lang w:val="uk-UA"/>
        </w:rPr>
        <w:t>;</w:t>
      </w:r>
      <w:r w:rsidRPr="00F067E9">
        <w:rPr>
          <w:b/>
          <w:sz w:val="28"/>
          <w:szCs w:val="28"/>
          <w:lang w:val="uk-UA"/>
        </w:rPr>
        <w:t xml:space="preserve">  </w:t>
      </w:r>
    </w:p>
    <w:p w:rsidR="002930EE" w:rsidRPr="00BB5C6E" w:rsidRDefault="002930EE" w:rsidP="002930EE">
      <w:pPr>
        <w:pStyle w:val="4"/>
        <w:shd w:val="clear" w:color="auto" w:fill="FFFFFF"/>
        <w:spacing w:before="0" w:line="360" w:lineRule="auto"/>
        <w:ind w:firstLine="708"/>
        <w:jc w:val="both"/>
        <w:rPr>
          <w:sz w:val="28"/>
          <w:szCs w:val="28"/>
          <w:lang w:val="uk-UA"/>
        </w:rPr>
      </w:pPr>
      <w:r w:rsidRPr="00BB5C6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для 5-7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-х, 8</w:t>
      </w:r>
      <w:r w:rsidRPr="00BB5C6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-Б класів –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  <w:lang w:val="uk-UA"/>
        </w:rPr>
        <w:t>Типовою освітньою програмою</w:t>
      </w:r>
      <w:r w:rsidRPr="00BB5C6E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  <w:lang w:val="uk-UA"/>
        </w:rPr>
        <w:t xml:space="preserve"> закладів загальної середньої освіти ІІ ступеня" </w:t>
      </w:r>
      <w:r w:rsidRPr="00BB5C6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, затвердженою наказом МОН України  від 20.04</w:t>
      </w:r>
      <w:r w:rsidR="00871A2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.2018 № 405 згідно з додатком 1</w:t>
      </w:r>
      <w:r w:rsidRPr="00BC266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;</w:t>
      </w:r>
      <w:r w:rsidRPr="00BB5C6E">
        <w:rPr>
          <w:sz w:val="28"/>
          <w:szCs w:val="28"/>
          <w:lang w:val="uk-UA"/>
        </w:rPr>
        <w:t xml:space="preserve"> </w:t>
      </w:r>
    </w:p>
    <w:p w:rsidR="002930EE" w:rsidRPr="00BB5C6E" w:rsidRDefault="002930EE" w:rsidP="002930EE">
      <w:pPr>
        <w:spacing w:line="360" w:lineRule="auto"/>
        <w:ind w:firstLine="708"/>
        <w:rPr>
          <w:sz w:val="28"/>
          <w:szCs w:val="28"/>
          <w:lang w:val="uk-UA"/>
        </w:rPr>
      </w:pPr>
      <w:r w:rsidRPr="00BB5C6E">
        <w:rPr>
          <w:sz w:val="28"/>
          <w:szCs w:val="28"/>
          <w:lang w:val="uk-UA"/>
        </w:rPr>
        <w:t>для 8-А, 9-А</w:t>
      </w:r>
      <w:r>
        <w:rPr>
          <w:sz w:val="28"/>
          <w:szCs w:val="28"/>
          <w:lang w:val="uk-UA"/>
        </w:rPr>
        <w:t>, 9-Б</w:t>
      </w:r>
      <w:r w:rsidRPr="00BB5C6E">
        <w:rPr>
          <w:sz w:val="28"/>
          <w:szCs w:val="28"/>
          <w:lang w:val="uk-UA"/>
        </w:rPr>
        <w:t xml:space="preserve"> класів –  за </w:t>
      </w:r>
      <w:r w:rsidRPr="00BB5C6E">
        <w:rPr>
          <w:bCs/>
          <w:sz w:val="27"/>
          <w:szCs w:val="27"/>
          <w:lang w:val="uk-UA"/>
        </w:rPr>
        <w:t xml:space="preserve">Типовою освітньою програмою закладів загальної середньої освіти ІІ ступеня" </w:t>
      </w:r>
      <w:r w:rsidRPr="00BB5C6E">
        <w:rPr>
          <w:sz w:val="28"/>
          <w:szCs w:val="28"/>
          <w:lang w:val="uk-UA"/>
        </w:rPr>
        <w:t xml:space="preserve">, затвердженою наказом МОН України  від 20.04.2018 № 405 </w:t>
      </w:r>
      <w:r>
        <w:rPr>
          <w:sz w:val="28"/>
          <w:szCs w:val="28"/>
          <w:lang w:val="uk-UA"/>
        </w:rPr>
        <w:t>згідно з додатком 8</w:t>
      </w:r>
      <w:r w:rsidRPr="00BC2660">
        <w:rPr>
          <w:sz w:val="28"/>
          <w:szCs w:val="28"/>
          <w:lang w:val="uk-UA"/>
        </w:rPr>
        <w:t>;</w:t>
      </w:r>
    </w:p>
    <w:p w:rsidR="002930EE" w:rsidRPr="004C2366" w:rsidRDefault="002930EE" w:rsidP="002930E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10-х класів – </w:t>
      </w:r>
      <w:r w:rsidRPr="00BB5C6E">
        <w:rPr>
          <w:sz w:val="28"/>
          <w:szCs w:val="28"/>
          <w:lang w:val="uk-UA"/>
        </w:rPr>
        <w:t xml:space="preserve">за </w:t>
      </w:r>
      <w:r w:rsidRPr="00BB5C6E">
        <w:rPr>
          <w:bCs/>
          <w:sz w:val="27"/>
          <w:szCs w:val="27"/>
          <w:lang w:val="uk-UA"/>
        </w:rPr>
        <w:t>Типовою освітньою програмою закладів загальної середньої освіти ІІ</w:t>
      </w:r>
      <w:r>
        <w:rPr>
          <w:bCs/>
          <w:sz w:val="27"/>
          <w:szCs w:val="27"/>
          <w:lang w:val="uk-UA"/>
        </w:rPr>
        <w:t>І</w:t>
      </w:r>
      <w:r w:rsidRPr="00BB5C6E">
        <w:rPr>
          <w:bCs/>
          <w:sz w:val="27"/>
          <w:szCs w:val="27"/>
          <w:lang w:val="uk-UA"/>
        </w:rPr>
        <w:t xml:space="preserve"> ступеня" </w:t>
      </w:r>
      <w:r w:rsidRPr="00BB5C6E">
        <w:rPr>
          <w:sz w:val="28"/>
          <w:szCs w:val="28"/>
          <w:lang w:val="uk-UA"/>
        </w:rPr>
        <w:t xml:space="preserve">, затвердженою наказом МОН України  </w:t>
      </w:r>
      <w:r>
        <w:rPr>
          <w:sz w:val="28"/>
          <w:szCs w:val="28"/>
          <w:lang w:val="uk-UA"/>
        </w:rPr>
        <w:t>від 20.04.2018 № 408</w:t>
      </w:r>
      <w:r w:rsidRPr="00BB5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871A22">
        <w:rPr>
          <w:sz w:val="28"/>
          <w:szCs w:val="28"/>
          <w:lang w:val="uk-UA"/>
        </w:rPr>
        <w:t>гідно з таблицями 2,3</w:t>
      </w:r>
      <w:r w:rsidRPr="00E9479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2930EE" w:rsidRDefault="002930EE" w:rsidP="002930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11-х  класів</w:t>
      </w:r>
      <w:r w:rsidRPr="004431AA">
        <w:rPr>
          <w:sz w:val="28"/>
          <w:szCs w:val="28"/>
          <w:lang w:val="uk-UA"/>
        </w:rPr>
        <w:t xml:space="preserve"> – </w:t>
      </w:r>
      <w:r w:rsidRPr="00BB5C6E">
        <w:rPr>
          <w:sz w:val="28"/>
          <w:szCs w:val="28"/>
          <w:lang w:val="uk-UA"/>
        </w:rPr>
        <w:t xml:space="preserve">за </w:t>
      </w:r>
      <w:r w:rsidRPr="00BB5C6E">
        <w:rPr>
          <w:bCs/>
          <w:sz w:val="27"/>
          <w:szCs w:val="27"/>
          <w:lang w:val="uk-UA"/>
        </w:rPr>
        <w:t>Типовою освітньою програмою закладів загальної середньої освіти ІІ</w:t>
      </w:r>
      <w:r>
        <w:rPr>
          <w:bCs/>
          <w:sz w:val="27"/>
          <w:szCs w:val="27"/>
          <w:lang w:val="uk-UA"/>
        </w:rPr>
        <w:t>І</w:t>
      </w:r>
      <w:r w:rsidRPr="00BB5C6E">
        <w:rPr>
          <w:bCs/>
          <w:sz w:val="27"/>
          <w:szCs w:val="27"/>
          <w:lang w:val="uk-UA"/>
        </w:rPr>
        <w:t xml:space="preserve"> ступеня"</w:t>
      </w:r>
      <w:r w:rsidRPr="00BB5C6E">
        <w:rPr>
          <w:sz w:val="28"/>
          <w:szCs w:val="28"/>
          <w:lang w:val="uk-UA"/>
        </w:rPr>
        <w:t xml:space="preserve">, затвердженою наказом МОН України  </w:t>
      </w:r>
      <w:r>
        <w:rPr>
          <w:sz w:val="28"/>
          <w:szCs w:val="28"/>
          <w:lang w:val="uk-UA"/>
        </w:rPr>
        <w:t>від 20.04.2018 № 408</w:t>
      </w:r>
      <w:r w:rsidRPr="00BB5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871A22">
        <w:rPr>
          <w:sz w:val="28"/>
          <w:szCs w:val="28"/>
          <w:lang w:val="uk-UA"/>
        </w:rPr>
        <w:t>гідно з таблицями 2,3</w:t>
      </w:r>
      <w:r w:rsidRPr="00E9479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2930EE" w:rsidRPr="00F067E9" w:rsidRDefault="002930EE" w:rsidP="002930EE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067E9">
        <w:rPr>
          <w:sz w:val="28"/>
          <w:szCs w:val="28"/>
          <w:lang w:val="uk-UA"/>
        </w:rPr>
        <w:t xml:space="preserve">для </w:t>
      </w:r>
      <w:r w:rsidRPr="00F067E9">
        <w:rPr>
          <w:rFonts w:eastAsia="Calibri"/>
          <w:sz w:val="28"/>
          <w:szCs w:val="28"/>
          <w:lang w:val="uk-UA"/>
        </w:rPr>
        <w:t xml:space="preserve">класів з вечірньою формою здобуття освіти </w:t>
      </w:r>
      <w:r>
        <w:rPr>
          <w:rFonts w:eastAsia="Calibri"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заочного </w:t>
      </w:r>
      <w:proofErr w:type="spellStart"/>
      <w:r>
        <w:rPr>
          <w:sz w:val="28"/>
          <w:szCs w:val="28"/>
          <w:lang w:val="uk-UA"/>
        </w:rPr>
        <w:t>консультпункту</w:t>
      </w:r>
      <w:proofErr w:type="spellEnd"/>
      <w:r>
        <w:rPr>
          <w:sz w:val="28"/>
          <w:szCs w:val="28"/>
          <w:lang w:val="uk-UA"/>
        </w:rPr>
        <w:t xml:space="preserve">): </w:t>
      </w:r>
      <w:r w:rsidRPr="008B7B8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, 12</w:t>
      </w:r>
      <w:r w:rsidRPr="008B7B8C">
        <w:rPr>
          <w:sz w:val="28"/>
          <w:szCs w:val="28"/>
          <w:lang w:val="uk-UA"/>
        </w:rPr>
        <w:t xml:space="preserve"> класи – </w:t>
      </w:r>
      <w:r w:rsidRPr="00BB5C6E">
        <w:rPr>
          <w:sz w:val="28"/>
          <w:szCs w:val="28"/>
          <w:lang w:val="uk-UA"/>
        </w:rPr>
        <w:t xml:space="preserve">за </w:t>
      </w:r>
      <w:r w:rsidRPr="00BB5C6E">
        <w:rPr>
          <w:bCs/>
          <w:sz w:val="27"/>
          <w:szCs w:val="27"/>
          <w:lang w:val="uk-UA"/>
        </w:rPr>
        <w:t>Типовою освітньою програмою закладів загальної середньої освіти ІІ</w:t>
      </w:r>
      <w:r>
        <w:rPr>
          <w:bCs/>
          <w:sz w:val="27"/>
          <w:szCs w:val="27"/>
          <w:lang w:val="uk-UA"/>
        </w:rPr>
        <w:t>І</w:t>
      </w:r>
      <w:r w:rsidRPr="00BB5C6E">
        <w:rPr>
          <w:bCs/>
          <w:sz w:val="27"/>
          <w:szCs w:val="27"/>
          <w:lang w:val="uk-UA"/>
        </w:rPr>
        <w:t xml:space="preserve"> ступеня" </w:t>
      </w:r>
      <w:r w:rsidRPr="00BB5C6E">
        <w:rPr>
          <w:sz w:val="28"/>
          <w:szCs w:val="28"/>
          <w:lang w:val="uk-UA"/>
        </w:rPr>
        <w:t xml:space="preserve">, затвердженою наказом МОН України  </w:t>
      </w:r>
      <w:r>
        <w:rPr>
          <w:sz w:val="28"/>
          <w:szCs w:val="28"/>
          <w:lang w:val="uk-UA"/>
        </w:rPr>
        <w:t xml:space="preserve">від </w:t>
      </w:r>
      <w:r w:rsidRPr="00F067E9">
        <w:rPr>
          <w:sz w:val="28"/>
          <w:szCs w:val="28"/>
          <w:lang w:val="uk-UA"/>
        </w:rPr>
        <w:t>20.04.2018 № 406 згідно з таблицею 2</w:t>
      </w:r>
      <w:r>
        <w:rPr>
          <w:sz w:val="28"/>
          <w:szCs w:val="28"/>
          <w:lang w:val="uk-UA"/>
        </w:rPr>
        <w:t>5</w:t>
      </w:r>
      <w:r w:rsidRPr="00F067E9">
        <w:rPr>
          <w:sz w:val="28"/>
          <w:szCs w:val="28"/>
          <w:lang w:val="uk-UA"/>
        </w:rPr>
        <w:t xml:space="preserve"> </w:t>
      </w:r>
      <w:r w:rsidR="00871A22">
        <w:rPr>
          <w:sz w:val="28"/>
          <w:szCs w:val="28"/>
          <w:lang w:val="uk-UA"/>
        </w:rPr>
        <w:t>.</w:t>
      </w:r>
    </w:p>
    <w:p w:rsidR="00BB56D8" w:rsidRDefault="00871A22"/>
    <w:sectPr w:rsidR="00BB56D8" w:rsidSect="000C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EE"/>
    <w:rsid w:val="000C42B6"/>
    <w:rsid w:val="001B5F87"/>
    <w:rsid w:val="002930EE"/>
    <w:rsid w:val="00871A22"/>
    <w:rsid w:val="009065F7"/>
    <w:rsid w:val="00A4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93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30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0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3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storage/app/media/zagalna%20serednya/programy-1-4-klas/nush/27/1tipova-osvitnya-programa-rozroblena-pid-kerivnitstvom-oya-savchenk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День учителя</dc:creator>
  <cp:lastModifiedBy>День учителя</cp:lastModifiedBy>
  <cp:revision>3</cp:revision>
  <dcterms:created xsi:type="dcterms:W3CDTF">2020-07-28T09:51:00Z</dcterms:created>
  <dcterms:modified xsi:type="dcterms:W3CDTF">2020-07-28T09:57:00Z</dcterms:modified>
</cp:coreProperties>
</file>